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F3C" w:rsidRDefault="00065F3C" w:rsidP="00065F3C">
      <w:pPr>
        <w:ind w:left="2880" w:hanging="2880"/>
        <w:jc w:val="center"/>
        <w:rPr>
          <w:sz w:val="24"/>
          <w:szCs w:val="24"/>
        </w:rPr>
      </w:pPr>
      <w:r>
        <w:rPr>
          <w:b/>
          <w:sz w:val="24"/>
          <w:szCs w:val="24"/>
          <w:u w:val="single"/>
        </w:rPr>
        <w:t>Concentration of salt-battery</w:t>
      </w:r>
    </w:p>
    <w:p w:rsidR="00065F3C" w:rsidRPr="00065F3C" w:rsidRDefault="00065F3C" w:rsidP="00065F3C">
      <w:pPr>
        <w:ind w:left="2880" w:hanging="2880"/>
        <w:jc w:val="right"/>
        <w:rPr>
          <w:sz w:val="16"/>
          <w:szCs w:val="16"/>
        </w:rPr>
      </w:pPr>
      <w:r>
        <w:rPr>
          <w:sz w:val="16"/>
          <w:szCs w:val="16"/>
        </w:rPr>
        <w:t>Rechenna Lo</w:t>
      </w:r>
      <w:r>
        <w:rPr>
          <w:sz w:val="16"/>
          <w:szCs w:val="16"/>
        </w:rPr>
        <w:br/>
        <w:t>Mr. Happer (H)</w:t>
      </w:r>
    </w:p>
    <w:p w:rsidR="00065F3C" w:rsidRDefault="00065F3C">
      <w:pPr>
        <w:rPr>
          <w:b/>
          <w:sz w:val="24"/>
          <w:szCs w:val="24"/>
          <w:u w:val="single"/>
        </w:rPr>
      </w:pPr>
      <w:r w:rsidRPr="00065F3C">
        <w:rPr>
          <w:b/>
          <w:sz w:val="24"/>
          <w:szCs w:val="24"/>
          <w:u w:val="single"/>
        </w:rPr>
        <w:t>Evaluation:</w:t>
      </w:r>
    </w:p>
    <w:p w:rsidR="004870DF" w:rsidRPr="00065F3C" w:rsidRDefault="00B83B90">
      <w:pPr>
        <w:rPr>
          <w:b/>
          <w:sz w:val="24"/>
          <w:szCs w:val="24"/>
          <w:u w:val="single"/>
        </w:rPr>
      </w:pPr>
      <w:r w:rsidRPr="00B83B90">
        <w:rPr>
          <w:sz w:val="16"/>
          <w:szCs w:val="16"/>
        </w:rPr>
        <w:t xml:space="preserve">The data of our experiment was really different from what we had expected. By adding more salt each time to tap water, we expected that the voltage and current will increase. After the experiment, we had a conclusion of; the amount doesn’t affect the voltage and current, and no stable change. </w:t>
      </w:r>
    </w:p>
    <w:p w:rsidR="00B83B90" w:rsidRPr="00B83B90" w:rsidRDefault="00B83B90">
      <w:pPr>
        <w:rPr>
          <w:sz w:val="16"/>
          <w:szCs w:val="16"/>
        </w:rPr>
      </w:pPr>
      <w:r w:rsidRPr="00B83B90">
        <w:rPr>
          <w:sz w:val="16"/>
          <w:szCs w:val="16"/>
        </w:rPr>
        <w:t xml:space="preserve">One of the error that caused our whole experiment to change was we left our two metals; copper and iron, in the water for two days, and the salt water caused the rust on the metals to wash off and contaminate the tap water. Because of this, we had to change our experiment, so instead of dumping out the water, we diluted the solution-changing the concentration. The weakness of this experiment was we didn’t know that the salt water will wash off the rust on the metals, which changed our experiment and made a sudden change. The strength of this experiment is even with the sudden change, we still kept the other variables the same; temperature of water, amount of water, distance between the metals, size of the metals. </w:t>
      </w:r>
    </w:p>
    <w:p w:rsidR="00B83B90" w:rsidRDefault="00B83B90">
      <w:pPr>
        <w:rPr>
          <w:sz w:val="16"/>
          <w:szCs w:val="16"/>
        </w:rPr>
      </w:pPr>
      <w:r w:rsidRPr="00B83B90">
        <w:rPr>
          <w:sz w:val="16"/>
          <w:szCs w:val="16"/>
        </w:rPr>
        <w:t xml:space="preserve">Does the amount of salt change the current or voltage of a "salt water battery"? The best way for this experiment to answer our question is that if we knew there would be a sudden change, we can start off with more salt dissolved in the tap water, and dilute it each time. </w:t>
      </w:r>
    </w:p>
    <w:p w:rsidR="00B83B90" w:rsidRDefault="00B83B90">
      <w:pPr>
        <w:rPr>
          <w:sz w:val="16"/>
          <w:szCs w:val="16"/>
        </w:rPr>
      </w:pPr>
      <w:r>
        <w:rPr>
          <w:sz w:val="16"/>
          <w:szCs w:val="16"/>
        </w:rPr>
        <w:t xml:space="preserve">The answer that we have concluded from our experiment is that the amount of salt isn’t the big cause or </w:t>
      </w:r>
      <w:r w:rsidR="00065F3C">
        <w:rPr>
          <w:sz w:val="16"/>
          <w:szCs w:val="16"/>
        </w:rPr>
        <w:t xml:space="preserve">main reason for the voltage and current to have a big difference.  I think in order for this experiment to answer our question, we should do it again, and this time, add more salt and then dilute it. </w:t>
      </w:r>
    </w:p>
    <w:p w:rsidR="00065F3C" w:rsidRPr="00B83B90" w:rsidRDefault="00097400">
      <w:pPr>
        <w:rPr>
          <w:sz w:val="16"/>
          <w:szCs w:val="16"/>
        </w:rPr>
      </w:pPr>
      <w:r w:rsidRPr="00097400">
        <w:rPr>
          <w:noProof/>
        </w:rPr>
        <w:pict>
          <v:shapetype id="_x0000_t202" coordsize="21600,21600" o:spt="202" path="m,l,21600r21600,l21600,xe">
            <v:stroke joinstyle="miter"/>
            <v:path gradientshapeok="t" o:connecttype="rect"/>
          </v:shapetype>
          <v:shape id="_x0000_s1027" type="#_x0000_t202" style="position:absolute;margin-left:164.3pt;margin-top:152pt;width:107pt;height:.05pt;z-index:251663360" wrapcoords="-151 0 -151 20829 21600 20829 21600 0 -151 0" stroked="f">
            <v:textbox style="mso-fit-shape-to-text:t" inset="0,0,0,0">
              <w:txbxContent>
                <w:p w:rsidR="00065F3C" w:rsidRPr="00065F3C" w:rsidRDefault="00065F3C" w:rsidP="00065F3C">
                  <w:pPr>
                    <w:pStyle w:val="Caption"/>
                    <w:rPr>
                      <w:noProof/>
                      <w:color w:val="auto"/>
                      <w:sz w:val="14"/>
                      <w:szCs w:val="14"/>
                    </w:rPr>
                  </w:pPr>
                  <w:r w:rsidRPr="00065F3C">
                    <w:rPr>
                      <w:color w:val="auto"/>
                      <w:sz w:val="14"/>
                      <w:szCs w:val="14"/>
                    </w:rPr>
                    <w:t xml:space="preserve">Figure </w:t>
                  </w:r>
                  <w:r>
                    <w:rPr>
                      <w:color w:val="auto"/>
                      <w:sz w:val="14"/>
                      <w:szCs w:val="14"/>
                    </w:rPr>
                    <w:t>2</w:t>
                  </w:r>
                  <w:r w:rsidRPr="00065F3C">
                    <w:rPr>
                      <w:noProof/>
                      <w:color w:val="auto"/>
                      <w:sz w:val="14"/>
                      <w:szCs w:val="14"/>
                    </w:rPr>
                    <w:t>: This is what happened after leaving our metals in our solution for two days.(rust)</w:t>
                  </w:r>
                </w:p>
              </w:txbxContent>
            </v:textbox>
            <w10:wrap type="tight"/>
          </v:shape>
        </w:pict>
      </w:r>
      <w:r w:rsidR="00065F3C">
        <w:rPr>
          <w:noProof/>
          <w:sz w:val="16"/>
          <w:szCs w:val="16"/>
        </w:rPr>
        <w:drawing>
          <wp:anchor distT="0" distB="0" distL="114300" distR="114300" simplePos="0" relativeHeight="251661312" behindDoc="1" locked="0" layoutInCell="1" allowOverlap="1">
            <wp:simplePos x="0" y="0"/>
            <wp:positionH relativeFrom="column">
              <wp:posOffset>2086610</wp:posOffset>
            </wp:positionH>
            <wp:positionV relativeFrom="paragraph">
              <wp:posOffset>58420</wp:posOffset>
            </wp:positionV>
            <wp:extent cx="1358900" cy="1814830"/>
            <wp:effectExtent l="19050" t="0" r="0" b="0"/>
            <wp:wrapTight wrapText="bothSides">
              <wp:wrapPolygon edited="0">
                <wp:start x="-303" y="0"/>
                <wp:lineTo x="-303" y="21313"/>
                <wp:lineTo x="21499" y="21313"/>
                <wp:lineTo x="21499" y="0"/>
                <wp:lineTo x="-303"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358900" cy="1814830"/>
                    </a:xfrm>
                    <a:prstGeom prst="rect">
                      <a:avLst/>
                    </a:prstGeom>
                    <a:noFill/>
                    <a:ln w="9525">
                      <a:noFill/>
                      <a:miter lim="800000"/>
                      <a:headEnd/>
                      <a:tailEnd/>
                    </a:ln>
                  </pic:spPr>
                </pic:pic>
              </a:graphicData>
            </a:graphic>
          </wp:anchor>
        </w:drawing>
      </w:r>
      <w:r w:rsidR="00065F3C">
        <w:rPr>
          <w:noProof/>
          <w:sz w:val="16"/>
          <w:szCs w:val="16"/>
        </w:rPr>
        <w:drawing>
          <wp:anchor distT="0" distB="0" distL="114300" distR="114300" simplePos="0" relativeHeight="251658240" behindDoc="1" locked="0" layoutInCell="1" allowOverlap="1">
            <wp:simplePos x="0" y="0"/>
            <wp:positionH relativeFrom="column">
              <wp:posOffset>-124460</wp:posOffset>
            </wp:positionH>
            <wp:positionV relativeFrom="paragraph">
              <wp:posOffset>228600</wp:posOffset>
            </wp:positionV>
            <wp:extent cx="1325245" cy="1767205"/>
            <wp:effectExtent l="19050" t="0" r="8255" b="0"/>
            <wp:wrapTight wrapText="bothSides">
              <wp:wrapPolygon edited="0">
                <wp:start x="-310" y="0"/>
                <wp:lineTo x="-310" y="21421"/>
                <wp:lineTo x="21735" y="21421"/>
                <wp:lineTo x="21735" y="0"/>
                <wp:lineTo x="-310"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325245" cy="1767205"/>
                    </a:xfrm>
                    <a:prstGeom prst="rect">
                      <a:avLst/>
                    </a:prstGeom>
                    <a:noFill/>
                    <a:ln w="9525">
                      <a:noFill/>
                      <a:miter lim="800000"/>
                      <a:headEnd/>
                      <a:tailEnd/>
                    </a:ln>
                  </pic:spPr>
                </pic:pic>
              </a:graphicData>
            </a:graphic>
          </wp:anchor>
        </w:drawing>
      </w:r>
    </w:p>
    <w:p w:rsidR="00065F3C" w:rsidRDefault="00065F3C" w:rsidP="00065F3C">
      <w:pPr>
        <w:keepNext/>
      </w:pPr>
    </w:p>
    <w:p w:rsidR="00B83B90" w:rsidRPr="00065F3C" w:rsidRDefault="00097400" w:rsidP="00065F3C">
      <w:pPr>
        <w:pStyle w:val="Caption"/>
        <w:rPr>
          <w:color w:val="auto"/>
          <w:sz w:val="14"/>
          <w:szCs w:val="14"/>
        </w:rPr>
      </w:pPr>
      <w:r w:rsidRPr="00097400">
        <w:rPr>
          <w:noProof/>
        </w:rPr>
        <w:pict>
          <v:shape id="_x0000_s1026" type="#_x0000_t202" style="position:absolute;margin-left:-109.7pt;margin-top:116.45pt;width:104.35pt;height:27.1pt;z-index:251660288" wrapcoords="-155 0 -155 20829 21600 20829 21600 0 -155 0" stroked="f">
            <v:textbox style="mso-next-textbox:#_x0000_s1026;mso-fit-shape-to-text:t" inset="0,0,0,0">
              <w:txbxContent>
                <w:p w:rsidR="00065F3C" w:rsidRPr="00065F3C" w:rsidRDefault="00065F3C" w:rsidP="00065F3C">
                  <w:pPr>
                    <w:pStyle w:val="Caption"/>
                    <w:rPr>
                      <w:noProof/>
                      <w:color w:val="auto"/>
                      <w:sz w:val="14"/>
                      <w:szCs w:val="14"/>
                    </w:rPr>
                  </w:pPr>
                  <w:r w:rsidRPr="00065F3C">
                    <w:rPr>
                      <w:color w:val="auto"/>
                      <w:sz w:val="14"/>
                      <w:szCs w:val="14"/>
                    </w:rPr>
                    <w:t xml:space="preserve">Figure </w:t>
                  </w:r>
                  <w:r>
                    <w:rPr>
                      <w:color w:val="auto"/>
                      <w:sz w:val="14"/>
                      <w:szCs w:val="14"/>
                    </w:rPr>
                    <w:t>1</w:t>
                  </w:r>
                  <w:r w:rsidRPr="00065F3C">
                    <w:rPr>
                      <w:color w:val="auto"/>
                      <w:sz w:val="14"/>
                      <w:szCs w:val="14"/>
                    </w:rPr>
                    <w:t>: this is how we set up our experiment.</w:t>
                  </w:r>
                </w:p>
              </w:txbxContent>
            </v:textbox>
            <w10:wrap type="tight"/>
          </v:shape>
        </w:pict>
      </w:r>
    </w:p>
    <w:p w:rsidR="002207D5" w:rsidRDefault="002207D5">
      <w:pPr>
        <w:pStyle w:val="Caption"/>
        <w:rPr>
          <w:color w:val="auto"/>
          <w:sz w:val="14"/>
          <w:szCs w:val="14"/>
        </w:rPr>
      </w:pPr>
    </w:p>
    <w:p w:rsidR="002207D5" w:rsidRPr="002207D5" w:rsidRDefault="002207D5" w:rsidP="002207D5"/>
    <w:p w:rsidR="002207D5" w:rsidRPr="002207D5" w:rsidRDefault="002207D5" w:rsidP="002207D5"/>
    <w:p w:rsidR="002207D5" w:rsidRPr="002207D5" w:rsidRDefault="002207D5" w:rsidP="002207D5"/>
    <w:p w:rsidR="002207D5" w:rsidRPr="002207D5" w:rsidRDefault="002207D5" w:rsidP="002207D5">
      <w:r>
        <w:rPr>
          <w:noProof/>
        </w:rPr>
        <w:drawing>
          <wp:anchor distT="0" distB="0" distL="114300" distR="114300" simplePos="0" relativeHeight="251664384" behindDoc="1" locked="0" layoutInCell="1" allowOverlap="1">
            <wp:simplePos x="0" y="0"/>
            <wp:positionH relativeFrom="column">
              <wp:posOffset>-1590040</wp:posOffset>
            </wp:positionH>
            <wp:positionV relativeFrom="paragraph">
              <wp:posOffset>325120</wp:posOffset>
            </wp:positionV>
            <wp:extent cx="2710180" cy="1732915"/>
            <wp:effectExtent l="19050" t="0" r="0" b="0"/>
            <wp:wrapTight wrapText="bothSides">
              <wp:wrapPolygon edited="0">
                <wp:start x="-152" y="0"/>
                <wp:lineTo x="-152" y="21370"/>
                <wp:lineTo x="21560" y="21370"/>
                <wp:lineTo x="21560" y="0"/>
                <wp:lineTo x="-152" y="0"/>
              </wp:wrapPolygon>
            </wp:wrapTight>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710180" cy="1732915"/>
                    </a:xfrm>
                    <a:prstGeom prst="rect">
                      <a:avLst/>
                    </a:prstGeom>
                    <a:noFill/>
                    <a:ln w="9525">
                      <a:noFill/>
                      <a:miter lim="800000"/>
                      <a:headEnd/>
                      <a:tailEnd/>
                    </a:ln>
                  </pic:spPr>
                </pic:pic>
              </a:graphicData>
            </a:graphic>
          </wp:anchor>
        </w:drawing>
      </w:r>
    </w:p>
    <w:p w:rsidR="002207D5" w:rsidRDefault="002207D5" w:rsidP="002207D5">
      <w:r>
        <w:rPr>
          <w:noProof/>
        </w:rPr>
        <w:pict>
          <v:shapetype id="_x0000_t32" coordsize="21600,21600" o:spt="32" o:oned="t" path="m,l21600,21600e" filled="f">
            <v:path arrowok="t" fillok="f" o:connecttype="none"/>
            <o:lock v:ext="edit" shapetype="t"/>
          </v:shapetype>
          <v:shape id="_x0000_s1029" type="#_x0000_t32" style="position:absolute;margin-left:234.85pt;margin-top:.05pt;width:.5pt;height:133.95pt;z-index:251665408" o:connectortype="straight"/>
        </w:pict>
      </w:r>
      <w:r>
        <w:t xml:space="preserve">    </w:t>
      </w:r>
      <w:r>
        <w:rPr>
          <w:noProof/>
        </w:rPr>
        <w:drawing>
          <wp:inline distT="0" distB="0" distL="0" distR="0">
            <wp:extent cx="2833666" cy="1712794"/>
            <wp:effectExtent l="19050" t="0" r="4784"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839457" cy="1716294"/>
                    </a:xfrm>
                    <a:prstGeom prst="rect">
                      <a:avLst/>
                    </a:prstGeom>
                    <a:noFill/>
                    <a:ln w="9525">
                      <a:noFill/>
                      <a:miter lim="800000"/>
                      <a:headEnd/>
                      <a:tailEnd/>
                    </a:ln>
                  </pic:spPr>
                </pic:pic>
              </a:graphicData>
            </a:graphic>
          </wp:inline>
        </w:drawing>
      </w:r>
    </w:p>
    <w:sectPr w:rsidR="002207D5" w:rsidSect="004870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CB4" w:rsidRDefault="009D7CB4" w:rsidP="002207D5">
      <w:pPr>
        <w:spacing w:after="0" w:line="240" w:lineRule="auto"/>
      </w:pPr>
      <w:r>
        <w:separator/>
      </w:r>
    </w:p>
  </w:endnote>
  <w:endnote w:type="continuationSeparator" w:id="1">
    <w:p w:rsidR="009D7CB4" w:rsidRDefault="009D7CB4" w:rsidP="002207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CB4" w:rsidRDefault="009D7CB4" w:rsidP="002207D5">
      <w:pPr>
        <w:spacing w:after="0" w:line="240" w:lineRule="auto"/>
      </w:pPr>
      <w:r>
        <w:separator/>
      </w:r>
    </w:p>
  </w:footnote>
  <w:footnote w:type="continuationSeparator" w:id="1">
    <w:p w:rsidR="009D7CB4" w:rsidRDefault="009D7CB4" w:rsidP="002207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B83B90"/>
    <w:rsid w:val="00065F3C"/>
    <w:rsid w:val="00097400"/>
    <w:rsid w:val="001175BE"/>
    <w:rsid w:val="001925DB"/>
    <w:rsid w:val="002207D5"/>
    <w:rsid w:val="00365F00"/>
    <w:rsid w:val="004870DF"/>
    <w:rsid w:val="00862BEF"/>
    <w:rsid w:val="009D7CB4"/>
    <w:rsid w:val="00B83B90"/>
    <w:rsid w:val="00E600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5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F3C"/>
    <w:rPr>
      <w:rFonts w:ascii="Tahoma" w:hAnsi="Tahoma" w:cs="Tahoma"/>
      <w:sz w:val="16"/>
      <w:szCs w:val="16"/>
    </w:rPr>
  </w:style>
  <w:style w:type="paragraph" w:styleId="Caption">
    <w:name w:val="caption"/>
    <w:basedOn w:val="Normal"/>
    <w:next w:val="Normal"/>
    <w:uiPriority w:val="35"/>
    <w:unhideWhenUsed/>
    <w:qFormat/>
    <w:rsid w:val="00065F3C"/>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2207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07D5"/>
  </w:style>
  <w:style w:type="paragraph" w:styleId="Footer">
    <w:name w:val="footer"/>
    <w:basedOn w:val="Normal"/>
    <w:link w:val="FooterChar"/>
    <w:uiPriority w:val="99"/>
    <w:semiHidden/>
    <w:unhideWhenUsed/>
    <w:rsid w:val="002207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07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sas</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2008-11-10T03:48:00Z</dcterms:created>
  <dcterms:modified xsi:type="dcterms:W3CDTF">2008-11-10T04:15:00Z</dcterms:modified>
</cp:coreProperties>
</file>